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CE4BD" w14:textId="6C4AB704" w:rsidR="0091639C" w:rsidRPr="0091639C" w:rsidRDefault="0091639C" w:rsidP="0091639C">
      <w:pPr>
        <w:rPr>
          <w:b/>
          <w:bCs/>
        </w:rPr>
      </w:pPr>
      <w:r w:rsidRPr="0091639C">
        <w:rPr>
          <w:b/>
          <w:bCs/>
        </w:rPr>
        <w:t>Opis inwestycji – „Modułowa komora dymowa kontenerowa”</w:t>
      </w:r>
    </w:p>
    <w:p w14:paraId="7D9FECB7" w14:textId="77777777" w:rsidR="0091639C" w:rsidRPr="0091639C" w:rsidRDefault="0091639C" w:rsidP="0091639C">
      <w:pPr>
        <w:rPr>
          <w:b/>
          <w:bCs/>
        </w:rPr>
      </w:pPr>
      <w:r w:rsidRPr="0091639C">
        <w:rPr>
          <w:b/>
          <w:bCs/>
        </w:rPr>
        <w:t>1. Cel inwestycji</w:t>
      </w:r>
    </w:p>
    <w:p w14:paraId="7B492250" w14:textId="298925B3" w:rsidR="0091639C" w:rsidRPr="0091639C" w:rsidRDefault="0091639C" w:rsidP="0091639C">
      <w:r w:rsidRPr="0091639C">
        <w:t xml:space="preserve">Celem inwestycji jest budowa </w:t>
      </w:r>
      <w:r w:rsidRPr="0091639C">
        <w:rPr>
          <w:b/>
          <w:bCs/>
        </w:rPr>
        <w:t>modułowej komory dymowej kontenerowej</w:t>
      </w:r>
      <w:r w:rsidRPr="0091639C">
        <w:t xml:space="preserve"> przeznaczonej do szkolenia strażaków Państwowej Straży Pożarnej i Ochotniczych Straży Pożarnych w zakresie pracy w warunkach zadymienia, wysokiej temperatury oraz podczas ćwiczeń wydolnościowych. Obiekt ma umożliwiać prowadzenie ćwiczeń </w:t>
      </w:r>
      <w:proofErr w:type="spellStart"/>
      <w:r w:rsidRPr="0091639C">
        <w:t>praktycznych</w:t>
      </w:r>
      <w:r w:rsidR="007A75F3">
        <w:t>.</w:t>
      </w:r>
      <w:r w:rsidRPr="0091639C">
        <w:t>PSP</w:t>
      </w:r>
      <w:proofErr w:type="spellEnd"/>
      <w:r w:rsidRPr="0091639C">
        <w:t>.</w:t>
      </w:r>
    </w:p>
    <w:p w14:paraId="3FB63E64" w14:textId="77777777" w:rsidR="0091639C" w:rsidRPr="0091639C" w:rsidRDefault="0091639C" w:rsidP="0091639C">
      <w:pPr>
        <w:rPr>
          <w:b/>
          <w:bCs/>
        </w:rPr>
      </w:pPr>
      <w:r w:rsidRPr="0091639C">
        <w:rPr>
          <w:b/>
          <w:bCs/>
        </w:rPr>
        <w:t>2. Lokalizacja i charakter obiektu</w:t>
      </w:r>
    </w:p>
    <w:p w14:paraId="4D844863" w14:textId="7F79EE6D" w:rsidR="0091639C" w:rsidRPr="0091639C" w:rsidRDefault="0091639C" w:rsidP="0091639C">
      <w:r w:rsidRPr="0091639C">
        <w:t xml:space="preserve">Inwestycja obejmuje dostawę, montaż i uruchomienie </w:t>
      </w:r>
      <w:r w:rsidRPr="0091639C">
        <w:rPr>
          <w:b/>
          <w:bCs/>
        </w:rPr>
        <w:t>komory dymowej wykonanej w zabudowie kontenerowej</w:t>
      </w:r>
      <w:r w:rsidRPr="0091639C">
        <w:t>, ustawionej na przygotowanym przez Zamawiającego terenie</w:t>
      </w:r>
      <w:r w:rsidR="007A75F3">
        <w:t>.</w:t>
      </w:r>
      <w:r w:rsidRPr="0091639C">
        <w:br/>
        <w:t xml:space="preserve">Komora dymowa stanowi </w:t>
      </w:r>
      <w:r w:rsidRPr="0091639C">
        <w:rPr>
          <w:b/>
          <w:bCs/>
        </w:rPr>
        <w:t xml:space="preserve">obiekt tymczasowy, </w:t>
      </w:r>
      <w:proofErr w:type="spellStart"/>
      <w:r w:rsidRPr="0091639C">
        <w:rPr>
          <w:b/>
          <w:bCs/>
        </w:rPr>
        <w:t>demontowalny</w:t>
      </w:r>
      <w:proofErr w:type="spellEnd"/>
      <w:r w:rsidRPr="0091639C">
        <w:t>, z możliwością transportu i ponownego posadowienia w innej lokalizacji.</w:t>
      </w:r>
    </w:p>
    <w:p w14:paraId="66D9D16F" w14:textId="77777777" w:rsidR="0091639C" w:rsidRPr="0091639C" w:rsidRDefault="0091639C" w:rsidP="0091639C">
      <w:pPr>
        <w:rPr>
          <w:b/>
          <w:bCs/>
        </w:rPr>
      </w:pPr>
      <w:r w:rsidRPr="0091639C">
        <w:rPr>
          <w:b/>
          <w:bCs/>
        </w:rPr>
        <w:t>3. Układ funkcjonalny</w:t>
      </w:r>
    </w:p>
    <w:p w14:paraId="4D447680" w14:textId="77777777" w:rsidR="0091639C" w:rsidRPr="0091639C" w:rsidRDefault="0091639C" w:rsidP="0091639C">
      <w:r w:rsidRPr="0091639C">
        <w:t>Zabudowa kontenerowa obejmuje następujące pomieszczenia:</w:t>
      </w:r>
    </w:p>
    <w:p w14:paraId="5682EAE9" w14:textId="77777777" w:rsidR="0091639C" w:rsidRPr="0091639C" w:rsidRDefault="0091639C" w:rsidP="0091639C">
      <w:pPr>
        <w:numPr>
          <w:ilvl w:val="0"/>
          <w:numId w:val="1"/>
        </w:numPr>
      </w:pPr>
      <w:r w:rsidRPr="0091639C">
        <w:t xml:space="preserve">pomieszczenie ścieżki treningowej ze </w:t>
      </w:r>
      <w:r w:rsidRPr="0091639C">
        <w:rPr>
          <w:b/>
          <w:bCs/>
        </w:rPr>
        <w:t>strefą zadymioną</w:t>
      </w:r>
      <w:r w:rsidRPr="0091639C">
        <w:t>,</w:t>
      </w:r>
    </w:p>
    <w:p w14:paraId="777AC163" w14:textId="77777777" w:rsidR="0091639C" w:rsidRPr="0091639C" w:rsidRDefault="0091639C" w:rsidP="0091639C">
      <w:pPr>
        <w:numPr>
          <w:ilvl w:val="0"/>
          <w:numId w:val="1"/>
        </w:numPr>
      </w:pPr>
      <w:r w:rsidRPr="0091639C">
        <w:t xml:space="preserve">pomieszczenie ścieżki treningowej ze </w:t>
      </w:r>
      <w:r w:rsidRPr="0091639C">
        <w:rPr>
          <w:b/>
          <w:bCs/>
        </w:rPr>
        <w:t>strefą termiczną</w:t>
      </w:r>
      <w:r w:rsidRPr="0091639C">
        <w:t>,</w:t>
      </w:r>
    </w:p>
    <w:p w14:paraId="3B59DD83" w14:textId="77777777" w:rsidR="0091639C" w:rsidRPr="0091639C" w:rsidRDefault="0091639C" w:rsidP="0091639C">
      <w:pPr>
        <w:numPr>
          <w:ilvl w:val="0"/>
          <w:numId w:val="1"/>
        </w:numPr>
      </w:pPr>
      <w:r w:rsidRPr="0091639C">
        <w:rPr>
          <w:b/>
          <w:bCs/>
        </w:rPr>
        <w:t>sterownię</w:t>
      </w:r>
      <w:r w:rsidRPr="0091639C">
        <w:t xml:space="preserve"> z pulpitem do nadzorowania i sterowania przebiegiem ćwiczeń,</w:t>
      </w:r>
    </w:p>
    <w:p w14:paraId="0193CFD2" w14:textId="77777777" w:rsidR="0091639C" w:rsidRPr="0091639C" w:rsidRDefault="0091639C" w:rsidP="0091639C">
      <w:pPr>
        <w:numPr>
          <w:ilvl w:val="0"/>
          <w:numId w:val="1"/>
        </w:numPr>
      </w:pPr>
      <w:r w:rsidRPr="0091639C">
        <w:rPr>
          <w:b/>
          <w:bCs/>
        </w:rPr>
        <w:t>salę wydolnościową</w:t>
      </w:r>
      <w:r w:rsidRPr="0091639C">
        <w:t xml:space="preserve"> wyposażoną w urządzenia do ćwiczeń fizjologicznych,</w:t>
      </w:r>
    </w:p>
    <w:p w14:paraId="1E986DFA" w14:textId="77777777" w:rsidR="0091639C" w:rsidRPr="0091639C" w:rsidRDefault="0091639C" w:rsidP="0091639C">
      <w:pPr>
        <w:numPr>
          <w:ilvl w:val="0"/>
          <w:numId w:val="1"/>
        </w:numPr>
      </w:pPr>
      <w:r w:rsidRPr="0091639C">
        <w:rPr>
          <w:b/>
          <w:bCs/>
        </w:rPr>
        <w:t>śluzy wejściową i wyjściową</w:t>
      </w:r>
      <w:r w:rsidRPr="0091639C">
        <w:t xml:space="preserve"> oddzielające część szkoleniową od pomieszczeń czystych.</w:t>
      </w:r>
    </w:p>
    <w:p w14:paraId="58BFDC9F" w14:textId="4051D99A" w:rsidR="0091639C" w:rsidRPr="0091639C" w:rsidRDefault="0091639C" w:rsidP="0091639C">
      <w:r w:rsidRPr="0091639C">
        <w:t xml:space="preserve">Całkowita powierzchnia użytkowa komory: ok. </w:t>
      </w:r>
      <w:r w:rsidRPr="0091639C">
        <w:rPr>
          <w:b/>
          <w:bCs/>
        </w:rPr>
        <w:t>105 m²</w:t>
      </w:r>
      <w:r w:rsidRPr="0091639C">
        <w:br/>
        <w:t xml:space="preserve">Wysokość wewnętrzna: </w:t>
      </w:r>
      <w:r w:rsidRPr="0091639C">
        <w:rPr>
          <w:b/>
          <w:bCs/>
        </w:rPr>
        <w:t>min. 3,0 m</w:t>
      </w:r>
      <w:r w:rsidRPr="0091639C">
        <w:br/>
      </w:r>
      <w:r w:rsidR="00B62BC9">
        <w:t>K</w:t>
      </w:r>
      <w:r w:rsidRPr="0091639C">
        <w:t>ontener</w:t>
      </w:r>
      <w:r w:rsidR="00B62BC9">
        <w:t>y</w:t>
      </w:r>
      <w:r w:rsidR="00B62BC9" w:rsidRPr="0091639C">
        <w:t xml:space="preserve"> ustawienie </w:t>
      </w:r>
      <w:r w:rsidRPr="0091639C">
        <w:t>piętrowo, z zachowaniem ciągów komunikacyjnych i zasad bezpieczeństwa.</w:t>
      </w:r>
    </w:p>
    <w:p w14:paraId="537FAC12" w14:textId="77777777" w:rsidR="0091639C" w:rsidRPr="0091639C" w:rsidRDefault="0091639C" w:rsidP="0091639C">
      <w:pPr>
        <w:rPr>
          <w:b/>
          <w:bCs/>
        </w:rPr>
      </w:pPr>
      <w:r w:rsidRPr="0091639C">
        <w:rPr>
          <w:b/>
          <w:bCs/>
        </w:rPr>
        <w:t>4. Konstrukcja i wykończenie</w:t>
      </w:r>
    </w:p>
    <w:p w14:paraId="63F90AB3" w14:textId="1F618BDE" w:rsidR="0091639C" w:rsidRPr="0091639C" w:rsidRDefault="0091639C" w:rsidP="0091639C">
      <w:pPr>
        <w:numPr>
          <w:ilvl w:val="0"/>
          <w:numId w:val="2"/>
        </w:numPr>
      </w:pPr>
      <w:r w:rsidRPr="0091639C">
        <w:t>Konstrukcja stalowa z kształtowników stalowych, zabezpieczona antykorozyjnie, malowana dwuwarstwowo.</w:t>
      </w:r>
      <w:r w:rsidR="00B62BC9">
        <w:t xml:space="preserve"> </w:t>
      </w:r>
    </w:p>
    <w:p w14:paraId="641C5EE6" w14:textId="77777777" w:rsidR="0091639C" w:rsidRPr="0091639C" w:rsidRDefault="0091639C" w:rsidP="0091639C">
      <w:pPr>
        <w:numPr>
          <w:ilvl w:val="0"/>
          <w:numId w:val="2"/>
        </w:numPr>
      </w:pPr>
      <w:r w:rsidRPr="0091639C">
        <w:t>Ściany z płyt warstwowych o grubości 75–100 mm (zewnętrzne) i min. 60 mm (wewnętrzne).</w:t>
      </w:r>
    </w:p>
    <w:p w14:paraId="2F7190A5" w14:textId="77777777" w:rsidR="0091639C" w:rsidRPr="0091639C" w:rsidRDefault="0091639C" w:rsidP="0091639C">
      <w:pPr>
        <w:numPr>
          <w:ilvl w:val="0"/>
          <w:numId w:val="2"/>
        </w:numPr>
      </w:pPr>
      <w:r w:rsidRPr="0091639C">
        <w:t>Dach z blachy trapezowej, izolowany wełną mineralną min. 50 mm, z rynnami i odprowadzeniem wody.</w:t>
      </w:r>
    </w:p>
    <w:p w14:paraId="32C6E3C8" w14:textId="734DA8A1" w:rsidR="0091639C" w:rsidRPr="0091639C" w:rsidRDefault="0091639C" w:rsidP="000D2EAB">
      <w:pPr>
        <w:numPr>
          <w:ilvl w:val="0"/>
          <w:numId w:val="2"/>
        </w:numPr>
      </w:pPr>
      <w:r w:rsidRPr="0091639C">
        <w:t>Podłoga: warstwowa</w:t>
      </w:r>
      <w:r w:rsidR="000D2EAB">
        <w:t xml:space="preserve"> (</w:t>
      </w:r>
      <w:r w:rsidR="000D2EAB" w:rsidRPr="000D2EAB">
        <w:t>kratownica</w:t>
      </w:r>
      <w:r w:rsidR="000D2EAB">
        <w:t xml:space="preserve">, </w:t>
      </w:r>
      <w:r w:rsidR="000D2EAB" w:rsidRPr="000D2EAB">
        <w:t>blacha trapez T-4</w:t>
      </w:r>
      <w:r w:rsidR="000D2EAB">
        <w:t>)</w:t>
      </w:r>
      <w:r w:rsidRPr="0091639C">
        <w:t>, izolowana, od góry blacha aluminiowa ryflowana gr. min. 2 mm, nośność podłogi min. 250 kg/</w:t>
      </w:r>
      <w:r w:rsidR="00B62BC9">
        <w:t>c</w:t>
      </w:r>
      <w:r w:rsidRPr="0091639C">
        <w:t>m².</w:t>
      </w:r>
    </w:p>
    <w:p w14:paraId="131D4155" w14:textId="77777777" w:rsidR="0091639C" w:rsidRPr="0091639C" w:rsidRDefault="0091639C" w:rsidP="0091639C">
      <w:pPr>
        <w:numPr>
          <w:ilvl w:val="0"/>
          <w:numId w:val="2"/>
        </w:numPr>
      </w:pPr>
      <w:r w:rsidRPr="0091639C">
        <w:t>Stolarka: drzwi stalowe ocieplane, okna PVC uchylno-rozwierane, wyposażone w żaluzje z napędem elektrycznym.</w:t>
      </w:r>
    </w:p>
    <w:p w14:paraId="64600CE7" w14:textId="77777777" w:rsidR="0091639C" w:rsidRPr="0091639C" w:rsidRDefault="0091639C" w:rsidP="0091639C">
      <w:pPr>
        <w:numPr>
          <w:ilvl w:val="0"/>
          <w:numId w:val="2"/>
        </w:numPr>
      </w:pPr>
      <w:r w:rsidRPr="0091639C">
        <w:t>Kolorystyka elewacji do uzgodnienia z Zamawiającym.</w:t>
      </w:r>
    </w:p>
    <w:p w14:paraId="53DBEE81" w14:textId="77777777" w:rsidR="0091639C" w:rsidRPr="0091639C" w:rsidRDefault="0091639C" w:rsidP="0091639C">
      <w:pPr>
        <w:rPr>
          <w:b/>
          <w:bCs/>
        </w:rPr>
      </w:pPr>
      <w:r w:rsidRPr="0091639C">
        <w:rPr>
          <w:b/>
          <w:bCs/>
        </w:rPr>
        <w:t>5. Instalacje</w:t>
      </w:r>
    </w:p>
    <w:p w14:paraId="3759BCFB" w14:textId="77777777" w:rsidR="0091639C" w:rsidRPr="0091639C" w:rsidRDefault="0091639C" w:rsidP="0091639C">
      <w:pPr>
        <w:numPr>
          <w:ilvl w:val="0"/>
          <w:numId w:val="3"/>
        </w:numPr>
      </w:pPr>
      <w:r w:rsidRPr="0091639C">
        <w:t>Instalacja elektryczna z tablicą rozdzielczą, gniazdami 230 V, zasilaniem zewnętrznym trójfazowym, licznik energii.</w:t>
      </w:r>
    </w:p>
    <w:p w14:paraId="08B3B52A" w14:textId="77777777" w:rsidR="0091639C" w:rsidRPr="0091639C" w:rsidRDefault="0091639C" w:rsidP="0091639C">
      <w:pPr>
        <w:numPr>
          <w:ilvl w:val="0"/>
          <w:numId w:val="3"/>
        </w:numPr>
      </w:pPr>
      <w:r w:rsidRPr="0091639C">
        <w:t>Oświetlenie LED w pomieszczeniach, awaryjne i orientacyjne w ścieżkach treningowych.</w:t>
      </w:r>
    </w:p>
    <w:p w14:paraId="7139C6C6" w14:textId="77777777" w:rsidR="0091639C" w:rsidRPr="0091639C" w:rsidRDefault="0091639C" w:rsidP="0091639C">
      <w:pPr>
        <w:numPr>
          <w:ilvl w:val="0"/>
          <w:numId w:val="3"/>
        </w:numPr>
      </w:pPr>
      <w:r w:rsidRPr="0091639C">
        <w:lastRenderedPageBreak/>
        <w:t>Wentylacja mechaniczna i grawitacyjna z możliwością awaryjnego oddymiania.</w:t>
      </w:r>
    </w:p>
    <w:p w14:paraId="508B94D0" w14:textId="77777777" w:rsidR="0091639C" w:rsidRPr="0091639C" w:rsidRDefault="0091639C" w:rsidP="0091639C">
      <w:pPr>
        <w:numPr>
          <w:ilvl w:val="0"/>
          <w:numId w:val="3"/>
        </w:numPr>
      </w:pPr>
      <w:r w:rsidRPr="0091639C">
        <w:t>Ogrzewanie elektryczne konwektorowe (lub na podczerwień) z termostatami; w sterowni i sali wydolnościowej – klimatyzacja.</w:t>
      </w:r>
    </w:p>
    <w:p w14:paraId="3ECFF165" w14:textId="1B85C348" w:rsidR="0091639C" w:rsidRPr="0091639C" w:rsidRDefault="0091639C" w:rsidP="008E60FC">
      <w:pPr>
        <w:numPr>
          <w:ilvl w:val="0"/>
          <w:numId w:val="3"/>
        </w:numPr>
      </w:pPr>
      <w:r w:rsidRPr="0091639C">
        <w:t>Zasilanie awaryjne UPS (min. 10 minut podtrzymania).</w:t>
      </w:r>
    </w:p>
    <w:p w14:paraId="4A6C833C" w14:textId="49134C97" w:rsidR="0091639C" w:rsidRPr="0091639C" w:rsidRDefault="008E60FC" w:rsidP="0091639C">
      <w:pPr>
        <w:rPr>
          <w:b/>
          <w:bCs/>
        </w:rPr>
      </w:pPr>
      <w:r>
        <w:rPr>
          <w:b/>
          <w:bCs/>
        </w:rPr>
        <w:t>6</w:t>
      </w:r>
      <w:r w:rsidR="0091639C" w:rsidRPr="0091639C">
        <w:rPr>
          <w:b/>
          <w:bCs/>
        </w:rPr>
        <w:t>. Wymagania eksploatacyjne</w:t>
      </w:r>
    </w:p>
    <w:p w14:paraId="3FF382F1" w14:textId="77777777" w:rsidR="0091639C" w:rsidRPr="0091639C" w:rsidRDefault="0091639C" w:rsidP="0091639C">
      <w:r w:rsidRPr="0091639C">
        <w:t>Komora ma umożliwiać prowadzenie ćwiczeń dla grup strażaków w cyklach zgodnych z wytycznymi PSP, w tym:</w:t>
      </w:r>
    </w:p>
    <w:p w14:paraId="7BF331D6" w14:textId="77777777" w:rsidR="0091639C" w:rsidRPr="0091639C" w:rsidRDefault="0091639C" w:rsidP="0091639C">
      <w:pPr>
        <w:numPr>
          <w:ilvl w:val="0"/>
          <w:numId w:val="5"/>
        </w:numPr>
      </w:pPr>
      <w:r w:rsidRPr="0091639C">
        <w:t>ćwiczenia wysiłkowe i orientacyjne w zadymieniu i podwyższonej temperaturze,</w:t>
      </w:r>
    </w:p>
    <w:p w14:paraId="3BCBDA39" w14:textId="77777777" w:rsidR="0091639C" w:rsidRPr="0091639C" w:rsidRDefault="0091639C" w:rsidP="0091639C">
      <w:pPr>
        <w:numPr>
          <w:ilvl w:val="0"/>
          <w:numId w:val="5"/>
        </w:numPr>
      </w:pPr>
      <w:r w:rsidRPr="0091639C">
        <w:t>pomiar i rejestrację parametrów wysiłkowych,</w:t>
      </w:r>
    </w:p>
    <w:p w14:paraId="167FA3BC" w14:textId="46AF4081" w:rsidR="0091639C" w:rsidRPr="0091639C" w:rsidRDefault="0091639C" w:rsidP="0091639C">
      <w:pPr>
        <w:numPr>
          <w:ilvl w:val="0"/>
          <w:numId w:val="5"/>
        </w:numPr>
      </w:pPr>
      <w:r w:rsidRPr="0091639C">
        <w:t>pełne bezpieczeństwo użytkowników – systemy awaryjne, sygnalizacja drzwi</w:t>
      </w:r>
      <w:r w:rsidR="000D2EAB">
        <w:t xml:space="preserve"> śluzy</w:t>
      </w:r>
      <w:r w:rsidRPr="0091639C">
        <w:t>, przyciski bezpieczeństwa, wentylacja awaryjna.</w:t>
      </w:r>
    </w:p>
    <w:sectPr w:rsidR="0091639C" w:rsidRPr="00916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1E1A"/>
    <w:multiLevelType w:val="multilevel"/>
    <w:tmpl w:val="04741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D3541"/>
    <w:multiLevelType w:val="multilevel"/>
    <w:tmpl w:val="740A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76C34"/>
    <w:multiLevelType w:val="multilevel"/>
    <w:tmpl w:val="85C2D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9E4AC2"/>
    <w:multiLevelType w:val="multilevel"/>
    <w:tmpl w:val="7456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3204FC"/>
    <w:multiLevelType w:val="multilevel"/>
    <w:tmpl w:val="EF122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84560B"/>
    <w:multiLevelType w:val="multilevel"/>
    <w:tmpl w:val="6150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61E53"/>
    <w:multiLevelType w:val="multilevel"/>
    <w:tmpl w:val="129E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4395360">
    <w:abstractNumId w:val="6"/>
  </w:num>
  <w:num w:numId="2" w16cid:durableId="1232304903">
    <w:abstractNumId w:val="2"/>
  </w:num>
  <w:num w:numId="3" w16cid:durableId="902906638">
    <w:abstractNumId w:val="1"/>
  </w:num>
  <w:num w:numId="4" w16cid:durableId="1378970397">
    <w:abstractNumId w:val="3"/>
  </w:num>
  <w:num w:numId="5" w16cid:durableId="1033074350">
    <w:abstractNumId w:val="0"/>
  </w:num>
  <w:num w:numId="6" w16cid:durableId="1485857346">
    <w:abstractNumId w:val="4"/>
  </w:num>
  <w:num w:numId="7" w16cid:durableId="1563828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39C"/>
    <w:rsid w:val="00052D68"/>
    <w:rsid w:val="000558CE"/>
    <w:rsid w:val="000D2EAB"/>
    <w:rsid w:val="00267E01"/>
    <w:rsid w:val="002C18ED"/>
    <w:rsid w:val="003E4C4E"/>
    <w:rsid w:val="00424A49"/>
    <w:rsid w:val="005E7EEA"/>
    <w:rsid w:val="007A75F3"/>
    <w:rsid w:val="0084654D"/>
    <w:rsid w:val="008E60FC"/>
    <w:rsid w:val="0091639C"/>
    <w:rsid w:val="00964517"/>
    <w:rsid w:val="00A227C0"/>
    <w:rsid w:val="00B62BC9"/>
    <w:rsid w:val="00D255EB"/>
    <w:rsid w:val="00DE72EE"/>
    <w:rsid w:val="00FB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6F31"/>
  <w15:chartTrackingRefBased/>
  <w15:docId w15:val="{084388C8-BF59-44FB-906E-1620707EA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63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63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63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63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63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63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63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63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63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63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63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63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63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63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63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63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63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63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63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6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63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63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63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63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63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63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63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63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63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Sotomska</dc:creator>
  <cp:keywords/>
  <dc:description/>
  <cp:lastModifiedBy>Wiktor Bułka</cp:lastModifiedBy>
  <cp:revision>2</cp:revision>
  <dcterms:created xsi:type="dcterms:W3CDTF">2026-03-24T11:17:00Z</dcterms:created>
  <dcterms:modified xsi:type="dcterms:W3CDTF">2026-03-24T11:17:00Z</dcterms:modified>
</cp:coreProperties>
</file>